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F43" w:rsidRPr="007058A6" w:rsidRDefault="00C42F43" w:rsidP="00C42F43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5978" w:rsidRPr="00CD0F00" w:rsidRDefault="00FF5978" w:rsidP="00FF5978">
      <w:pPr>
        <w:tabs>
          <w:tab w:val="left" w:pos="10348"/>
        </w:tabs>
        <w:spacing w:after="120"/>
        <w:ind w:left="-993" w:right="-568"/>
        <w:jc w:val="center"/>
        <w:outlineLvl w:val="0"/>
      </w:pPr>
      <w:r w:rsidRPr="00CD0F00">
        <w:t>МИНИСТЕРСТВО НАУКИ И ВЫСШЕГО ОБРАЗОВАНИЯ РОССИЙСКОЙ ФЕДЕРАЦИИ</w:t>
      </w:r>
    </w:p>
    <w:p w:rsidR="00FF5978" w:rsidRDefault="00FF5978" w:rsidP="00FF5978">
      <w:pPr>
        <w:spacing w:after="120"/>
        <w:ind w:left="-993" w:right="-568"/>
        <w:jc w:val="center"/>
        <w:rPr>
          <w:b/>
          <w:bCs/>
        </w:rPr>
      </w:pPr>
      <w:r w:rsidRPr="00CD0F00">
        <w:rPr>
          <w:b/>
          <w:bCs/>
        </w:rPr>
        <w:t>ФЕДЕРАЛЬНОЕ ГОСУДАРСТВЕННОЕ БЮДЖЕТНОЕ</w:t>
      </w:r>
    </w:p>
    <w:p w:rsidR="00FF5978" w:rsidRPr="00CD0F00" w:rsidRDefault="00FF5978" w:rsidP="00FF5978">
      <w:pPr>
        <w:spacing w:after="120"/>
        <w:ind w:left="-993" w:right="-568"/>
        <w:jc w:val="center"/>
        <w:rPr>
          <w:b/>
          <w:bCs/>
        </w:rPr>
      </w:pPr>
      <w:r w:rsidRPr="00CD0F00">
        <w:rPr>
          <w:b/>
          <w:bCs/>
        </w:rPr>
        <w:t xml:space="preserve"> ОБРАЗОВАТЕЛЬНОЕ УЧРЕЖДЕНИЕ ВЫСШЕГО ОБРАЗОВАНИЯ</w:t>
      </w:r>
      <w:r w:rsidRPr="00CD0F00">
        <w:rPr>
          <w:b/>
          <w:bCs/>
        </w:rPr>
        <w:br/>
        <w:t xml:space="preserve"> «ДОНСКОЙ ГОСУДАРСТВЕННЫЙ ТЕХНИЧЕСКИЙ УНИВЕРСИТЕТ»</w:t>
      </w:r>
    </w:p>
    <w:p w:rsidR="00FF5978" w:rsidRPr="00CD0F00" w:rsidRDefault="00FF5978" w:rsidP="00FF5978">
      <w:pPr>
        <w:spacing w:after="120"/>
        <w:jc w:val="center"/>
        <w:rPr>
          <w:b/>
          <w:bCs/>
        </w:rPr>
      </w:pPr>
      <w:r w:rsidRPr="00CD0F00">
        <w:rPr>
          <w:b/>
          <w:bCs/>
        </w:rPr>
        <w:t>(ДГТУ)</w:t>
      </w:r>
    </w:p>
    <w:p w:rsidR="00C42F43" w:rsidRPr="007058A6" w:rsidRDefault="00C42F43" w:rsidP="00C42F43">
      <w:pPr>
        <w:spacing w:line="200" w:lineRule="atLeast"/>
        <w:jc w:val="center"/>
        <w:rPr>
          <w:u w:val="single"/>
        </w:rPr>
      </w:pPr>
      <w:r w:rsidRPr="007058A6">
        <w:rPr>
          <w:u w:val="single"/>
        </w:rPr>
        <w:t>Кафедра  «Дизайн и конструирование изделий легкой промышленности»</w:t>
      </w:r>
    </w:p>
    <w:p w:rsidR="00C42F43" w:rsidRPr="007058A6" w:rsidRDefault="00C42F43" w:rsidP="00C42F43">
      <w:pPr>
        <w:jc w:val="center"/>
      </w:pPr>
    </w:p>
    <w:p w:rsidR="00C42F43" w:rsidRPr="007058A6" w:rsidRDefault="00C42F43" w:rsidP="00C42F43">
      <w:pPr>
        <w:jc w:val="center"/>
        <w:rPr>
          <w:b/>
          <w:bCs/>
        </w:rPr>
      </w:pPr>
    </w:p>
    <w:p w:rsidR="00C42F43" w:rsidRPr="007058A6" w:rsidRDefault="00C42F43" w:rsidP="00C42F43">
      <w:pPr>
        <w:tabs>
          <w:tab w:val="left" w:pos="8789"/>
          <w:tab w:val="left" w:pos="9781"/>
        </w:tabs>
        <w:spacing w:line="322" w:lineRule="exact"/>
        <w:rPr>
          <w:szCs w:val="28"/>
          <w:u w:val="single"/>
        </w:rPr>
      </w:pPr>
    </w:p>
    <w:p w:rsidR="00C42F43" w:rsidRPr="007058A6" w:rsidRDefault="00C42F43" w:rsidP="00C42F43">
      <w:pPr>
        <w:tabs>
          <w:tab w:val="left" w:pos="8789"/>
          <w:tab w:val="left" w:pos="9781"/>
        </w:tabs>
        <w:spacing w:line="322" w:lineRule="exact"/>
        <w:rPr>
          <w:szCs w:val="28"/>
        </w:rPr>
      </w:pPr>
    </w:p>
    <w:p w:rsidR="00C42F43" w:rsidRPr="007058A6" w:rsidRDefault="00C42F43" w:rsidP="00C42F43">
      <w:pPr>
        <w:jc w:val="right"/>
      </w:pPr>
    </w:p>
    <w:p w:rsidR="00C42F43" w:rsidRPr="007058A6" w:rsidRDefault="00C42F43" w:rsidP="00C42F43">
      <w:pPr>
        <w:jc w:val="right"/>
      </w:pPr>
    </w:p>
    <w:p w:rsidR="00C42F43" w:rsidRPr="007058A6" w:rsidRDefault="00C42F43" w:rsidP="00C42F43">
      <w:pPr>
        <w:jc w:val="right"/>
      </w:pPr>
    </w:p>
    <w:p w:rsidR="00C42F43" w:rsidRPr="007058A6" w:rsidRDefault="00C42F43" w:rsidP="00C42F43">
      <w:pPr>
        <w:jc w:val="right"/>
      </w:pPr>
    </w:p>
    <w:p w:rsidR="00C42F43" w:rsidRPr="007058A6" w:rsidRDefault="00C42F43" w:rsidP="00C42F43">
      <w:pPr>
        <w:jc w:val="center"/>
        <w:rPr>
          <w:b/>
          <w:bCs/>
          <w:sz w:val="32"/>
          <w:szCs w:val="32"/>
        </w:rPr>
      </w:pPr>
    </w:p>
    <w:p w:rsidR="00C42F43" w:rsidRPr="007058A6" w:rsidRDefault="00C42F43" w:rsidP="00C42F43">
      <w:pPr>
        <w:jc w:val="center"/>
        <w:rPr>
          <w:b/>
          <w:bCs/>
          <w:sz w:val="32"/>
          <w:szCs w:val="32"/>
        </w:rPr>
      </w:pPr>
    </w:p>
    <w:p w:rsidR="00C42F43" w:rsidRPr="007058A6" w:rsidRDefault="00C42F43" w:rsidP="00C42F43">
      <w:pPr>
        <w:jc w:val="center"/>
        <w:rPr>
          <w:b/>
          <w:bCs/>
          <w:sz w:val="32"/>
          <w:szCs w:val="32"/>
        </w:rPr>
      </w:pPr>
    </w:p>
    <w:p w:rsidR="00C42F43" w:rsidRDefault="00C42F43" w:rsidP="00C42F43">
      <w:pPr>
        <w:spacing w:after="120"/>
        <w:jc w:val="center"/>
        <w:rPr>
          <w:b/>
          <w:szCs w:val="28"/>
        </w:rPr>
      </w:pPr>
      <w:r w:rsidRPr="00AC46F7">
        <w:rPr>
          <w:b/>
          <w:szCs w:val="28"/>
        </w:rPr>
        <w:t>Методические указания для выполнения контрольных работ</w:t>
      </w:r>
      <w:r>
        <w:rPr>
          <w:b/>
          <w:szCs w:val="28"/>
        </w:rPr>
        <w:t xml:space="preserve"> по дисциплине  </w:t>
      </w:r>
    </w:p>
    <w:p w:rsidR="00C42F43" w:rsidRPr="007058A6" w:rsidRDefault="00C42F43" w:rsidP="00C42F43">
      <w:pPr>
        <w:spacing w:after="120"/>
        <w:jc w:val="center"/>
        <w:rPr>
          <w:b/>
          <w:szCs w:val="28"/>
        </w:rPr>
      </w:pPr>
      <w:r>
        <w:rPr>
          <w:b/>
          <w:szCs w:val="28"/>
        </w:rPr>
        <w:t>МЕТРОЛОГИЯ, СТАНДАРТИЗАЦИЯ И СЕРТИФИКАЦИЯ</w:t>
      </w:r>
    </w:p>
    <w:p w:rsidR="00C42F43" w:rsidRPr="007058A6" w:rsidRDefault="00C42F43" w:rsidP="00C42F43">
      <w:pPr>
        <w:spacing w:line="200" w:lineRule="atLeast"/>
        <w:ind w:firstLine="567"/>
      </w:pPr>
    </w:p>
    <w:p w:rsidR="00C42F43" w:rsidRDefault="00C42F43" w:rsidP="00C42F43">
      <w:pPr>
        <w:jc w:val="center"/>
        <w:rPr>
          <w:szCs w:val="28"/>
        </w:rPr>
      </w:pPr>
      <w:r>
        <w:rPr>
          <w:szCs w:val="28"/>
        </w:rPr>
        <w:t xml:space="preserve">Для студентов заочной формы обучения </w:t>
      </w:r>
    </w:p>
    <w:p w:rsidR="00C42F43" w:rsidRPr="007058A6" w:rsidRDefault="00C42F43" w:rsidP="00C42F43">
      <w:pPr>
        <w:jc w:val="center"/>
        <w:rPr>
          <w:sz w:val="17"/>
          <w:szCs w:val="17"/>
        </w:rPr>
      </w:pPr>
      <w:r>
        <w:rPr>
          <w:szCs w:val="28"/>
        </w:rPr>
        <w:t xml:space="preserve">направления подготовки </w:t>
      </w:r>
      <w:r w:rsidR="00FF5978">
        <w:rPr>
          <w:szCs w:val="28"/>
        </w:rPr>
        <w:t>29.03.05</w:t>
      </w:r>
      <w:r>
        <w:rPr>
          <w:szCs w:val="28"/>
        </w:rPr>
        <w:t xml:space="preserve"> «Конструирование изделий легкой промышленности»</w:t>
      </w:r>
    </w:p>
    <w:p w:rsidR="00C42F43" w:rsidRPr="007058A6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Default="00C42F43" w:rsidP="00C42F43">
      <w:pPr>
        <w:spacing w:line="300" w:lineRule="auto"/>
        <w:jc w:val="center"/>
      </w:pPr>
    </w:p>
    <w:p w:rsidR="00C42F43" w:rsidRPr="007058A6" w:rsidRDefault="00C42F43" w:rsidP="00C42F43">
      <w:pPr>
        <w:spacing w:line="300" w:lineRule="auto"/>
        <w:jc w:val="center"/>
      </w:pPr>
    </w:p>
    <w:p w:rsidR="00C42F43" w:rsidRDefault="00C42F43" w:rsidP="00C42F43">
      <w:pPr>
        <w:jc w:val="center"/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</w:pPr>
      <w:r w:rsidRPr="007058A6">
        <w:t>Ростов-на-Дону</w:t>
      </w:r>
      <w:r>
        <w:t>,</w:t>
      </w:r>
      <w:r w:rsidRPr="007058A6">
        <w:t xml:space="preserve"> 20</w:t>
      </w:r>
      <w:r w:rsidR="00FF5978">
        <w:t>23</w:t>
      </w:r>
    </w:p>
    <w:p w:rsidR="00C42F43" w:rsidRDefault="00C42F43">
      <w:pPr>
        <w:widowControl/>
        <w:autoSpaceDE/>
        <w:autoSpaceDN/>
        <w:adjustRightInd/>
        <w:spacing w:after="200" w:line="276" w:lineRule="auto"/>
        <w:rPr>
          <w:rStyle w:val="FontStyle11"/>
          <w:b/>
          <w:sz w:val="28"/>
          <w:szCs w:val="28"/>
        </w:rPr>
      </w:pPr>
      <w:r>
        <w:rPr>
          <w:rStyle w:val="FontStyle11"/>
          <w:b/>
          <w:sz w:val="28"/>
          <w:szCs w:val="28"/>
        </w:rPr>
        <w:br w:type="page"/>
      </w:r>
    </w:p>
    <w:p w:rsidR="00C42F43" w:rsidRPr="004C2A9A" w:rsidRDefault="00C42F43" w:rsidP="00C42F43">
      <w:pPr>
        <w:ind w:firstLine="709"/>
        <w:jc w:val="both"/>
        <w:rPr>
          <w:u w:val="single"/>
        </w:rPr>
      </w:pPr>
      <w:r w:rsidRPr="004C2A9A">
        <w:rPr>
          <w:u w:val="single"/>
        </w:rPr>
        <w:lastRenderedPageBreak/>
        <w:t xml:space="preserve">Вариант контрольной работы должен соответствовать </w:t>
      </w:r>
      <w:r w:rsidR="00FF5978" w:rsidRPr="00FF5978">
        <w:rPr>
          <w:b/>
          <w:u w:val="single"/>
        </w:rPr>
        <w:t xml:space="preserve">сумме </w:t>
      </w:r>
      <w:r w:rsidRPr="00FF5978">
        <w:rPr>
          <w:b/>
          <w:u w:val="single"/>
        </w:rPr>
        <w:t>последн</w:t>
      </w:r>
      <w:r w:rsidR="00FF5978" w:rsidRPr="00FF5978">
        <w:rPr>
          <w:b/>
          <w:u w:val="single"/>
        </w:rPr>
        <w:t>их</w:t>
      </w:r>
      <w:r w:rsidRPr="00FF5978">
        <w:rPr>
          <w:b/>
          <w:u w:val="single"/>
        </w:rPr>
        <w:t xml:space="preserve"> цифр</w:t>
      </w:r>
      <w:r w:rsidRPr="004C2A9A">
        <w:rPr>
          <w:u w:val="single"/>
        </w:rPr>
        <w:t xml:space="preserve"> номера зачетной книжки студента.</w:t>
      </w:r>
    </w:p>
    <w:p w:rsidR="00C42F43" w:rsidRPr="004C2A9A" w:rsidRDefault="00C42F43" w:rsidP="00C42F43">
      <w:pPr>
        <w:ind w:firstLine="709"/>
        <w:jc w:val="both"/>
      </w:pPr>
      <w:r w:rsidRPr="004C2A9A">
        <w:t xml:space="preserve">Перед выполнением </w:t>
      </w:r>
      <w:r w:rsidRPr="004C2A9A">
        <w:rPr>
          <w:spacing w:val="20"/>
        </w:rPr>
        <w:t>контрольной работы</w:t>
      </w:r>
      <w:r w:rsidRPr="004C2A9A">
        <w:t xml:space="preserve"> необходимо изучить данные методические указания и рекомендуемую литературу.</w:t>
      </w:r>
    </w:p>
    <w:p w:rsidR="00C42F43" w:rsidRPr="004C2A9A" w:rsidRDefault="00C42F43" w:rsidP="00C42F43">
      <w:pPr>
        <w:ind w:firstLine="709"/>
        <w:jc w:val="both"/>
      </w:pPr>
      <w:r w:rsidRPr="004C2A9A">
        <w:t xml:space="preserve">Каждая контрольная работа содержит </w:t>
      </w:r>
      <w:r>
        <w:t>теоретические</w:t>
      </w:r>
      <w:r w:rsidRPr="004C2A9A">
        <w:t xml:space="preserve">  </w:t>
      </w:r>
      <w:r>
        <w:t>вопросы</w:t>
      </w:r>
      <w:r w:rsidRPr="004C2A9A">
        <w:t>.</w:t>
      </w:r>
    </w:p>
    <w:p w:rsidR="00C42F43" w:rsidRPr="004C2A9A" w:rsidRDefault="00C42F43" w:rsidP="00C42F43">
      <w:pPr>
        <w:ind w:firstLine="709"/>
        <w:jc w:val="both"/>
      </w:pPr>
      <w:r w:rsidRPr="004C2A9A">
        <w:t>При ответе на теоретич</w:t>
      </w:r>
      <w:r>
        <w:t xml:space="preserve">еский вопрос, в зависимости от </w:t>
      </w:r>
      <w:r w:rsidRPr="004C2A9A">
        <w:t>конкретного варианта, студент должен представить четкие, лаконичные данные, воспользовавшись для ответов изученной основной и дополнительной литературой</w:t>
      </w:r>
      <w:r>
        <w:t>, руководствуясь нормативными документами</w:t>
      </w:r>
      <w:proofErr w:type="gramStart"/>
      <w:r>
        <w:t xml:space="preserve"> .</w:t>
      </w:r>
      <w:proofErr w:type="gramEnd"/>
    </w:p>
    <w:p w:rsidR="00A606C3" w:rsidRDefault="000A7646" w:rsidP="00A606C3">
      <w:pPr>
        <w:pStyle w:val="Style6"/>
        <w:widowControl/>
        <w:tabs>
          <w:tab w:val="left" w:pos="5529"/>
        </w:tabs>
        <w:spacing w:before="53" w:line="547" w:lineRule="exact"/>
        <w:ind w:right="10"/>
        <w:rPr>
          <w:rStyle w:val="FontStyle11"/>
        </w:rPr>
      </w:pPr>
      <w:r>
        <w:rPr>
          <w:rStyle w:val="FontStyle11"/>
          <w:b/>
          <w:sz w:val="28"/>
          <w:szCs w:val="28"/>
        </w:rPr>
        <w:t>Варианты контрольных</w:t>
      </w:r>
      <w:r w:rsidR="00CA5B91" w:rsidRPr="00A606C3">
        <w:rPr>
          <w:rStyle w:val="FontStyle11"/>
          <w:b/>
          <w:sz w:val="28"/>
          <w:szCs w:val="28"/>
        </w:rPr>
        <w:t xml:space="preserve"> работ</w:t>
      </w:r>
      <w:r w:rsidR="00CA5B91">
        <w:rPr>
          <w:rStyle w:val="FontStyle11"/>
        </w:rPr>
        <w:t xml:space="preserve"> </w:t>
      </w:r>
    </w:p>
    <w:p w:rsidR="00C42F43" w:rsidRPr="00EE4A40" w:rsidRDefault="00A606C3" w:rsidP="00C42F43">
      <w:pPr>
        <w:keepNext/>
        <w:ind w:right="10"/>
        <w:jc w:val="center"/>
        <w:outlineLvl w:val="0"/>
        <w:rPr>
          <w:rFonts w:eastAsia="Times New Roman"/>
        </w:rPr>
      </w:pPr>
      <w:r w:rsidRPr="00EE4A40">
        <w:rPr>
          <w:rFonts w:eastAsia="Times New Roman"/>
        </w:rPr>
        <w:t>по дисциплине «</w:t>
      </w:r>
      <w:r>
        <w:rPr>
          <w:rFonts w:eastAsia="Times New Roman"/>
          <w:bCs/>
        </w:rPr>
        <w:t>Метрология, стандартизация и сертификация</w:t>
      </w:r>
      <w:r w:rsidRPr="00EE4A40">
        <w:rPr>
          <w:rFonts w:eastAsia="Times New Roman"/>
        </w:rPr>
        <w:t xml:space="preserve">» </w:t>
      </w:r>
    </w:p>
    <w:p w:rsidR="00A606C3" w:rsidRPr="00EE4A40" w:rsidRDefault="00A606C3" w:rsidP="00A606C3">
      <w:pPr>
        <w:keepNext/>
        <w:ind w:right="10"/>
        <w:jc w:val="center"/>
        <w:outlineLvl w:val="0"/>
        <w:rPr>
          <w:rFonts w:eastAsia="Times New Roman"/>
        </w:rPr>
      </w:pPr>
    </w:p>
    <w:p w:rsidR="003C4B56" w:rsidRPr="00A606C3" w:rsidRDefault="00CA5B91" w:rsidP="00577A7F">
      <w:pPr>
        <w:pStyle w:val="Style1"/>
        <w:widowControl/>
        <w:spacing w:line="274" w:lineRule="exact"/>
        <w:ind w:left="2832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Вариант 1</w:t>
      </w:r>
    </w:p>
    <w:p w:rsidR="003C4B56" w:rsidRPr="00A606C3" w:rsidRDefault="00CA5B91" w:rsidP="009676BE">
      <w:pPr>
        <w:pStyle w:val="Style4"/>
        <w:widowControl/>
        <w:numPr>
          <w:ilvl w:val="0"/>
          <w:numId w:val="1"/>
        </w:numPr>
        <w:tabs>
          <w:tab w:val="left" w:pos="878"/>
        </w:tabs>
        <w:spacing w:line="274" w:lineRule="exact"/>
        <w:ind w:left="567" w:firstLine="28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Основные понятия по подтверждению соответст</w:t>
      </w:r>
      <w:r w:rsidRPr="00A606C3">
        <w:rPr>
          <w:rStyle w:val="FontStyle11"/>
          <w:sz w:val="24"/>
          <w:szCs w:val="24"/>
        </w:rPr>
        <w:softHyphen/>
        <w:t>вия в законе «О техническом регулировании».</w:t>
      </w:r>
    </w:p>
    <w:p w:rsidR="003C4B56" w:rsidRPr="00A606C3" w:rsidRDefault="000B61BB" w:rsidP="009676BE">
      <w:pPr>
        <w:pStyle w:val="Style4"/>
        <w:widowControl/>
        <w:numPr>
          <w:ilvl w:val="0"/>
          <w:numId w:val="1"/>
        </w:numPr>
        <w:tabs>
          <w:tab w:val="left" w:pos="878"/>
        </w:tabs>
        <w:spacing w:line="274" w:lineRule="exact"/>
        <w:ind w:left="567" w:firstLine="28"/>
        <w:rPr>
          <w:rStyle w:val="FontStyle11"/>
          <w:sz w:val="24"/>
          <w:szCs w:val="24"/>
        </w:rPr>
      </w:pPr>
      <w:r w:rsidRPr="000B61BB">
        <w:rPr>
          <w:rStyle w:val="FontStyle11"/>
          <w:sz w:val="24"/>
          <w:szCs w:val="24"/>
        </w:rPr>
        <w:t>Роль стандартизации, метрологии и сертификации в обеспечении качества продукции, работ и услуг.</w:t>
      </w:r>
    </w:p>
    <w:p w:rsidR="003C4B56" w:rsidRPr="00A606C3" w:rsidRDefault="00CA5B91">
      <w:pPr>
        <w:pStyle w:val="Style1"/>
        <w:widowControl/>
        <w:spacing w:line="274" w:lineRule="exact"/>
        <w:ind w:left="2832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Вариант 2</w:t>
      </w:r>
    </w:p>
    <w:p w:rsidR="003C4B56" w:rsidRPr="00A606C3" w:rsidRDefault="00CA5B91">
      <w:pPr>
        <w:pStyle w:val="Style4"/>
        <w:widowControl/>
        <w:tabs>
          <w:tab w:val="left" w:pos="902"/>
        </w:tabs>
        <w:spacing w:line="274" w:lineRule="exact"/>
        <w:ind w:left="605" w:firstLine="0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1.</w:t>
      </w:r>
      <w:r w:rsidRPr="00A606C3">
        <w:rPr>
          <w:rStyle w:val="FontStyle11"/>
          <w:sz w:val="24"/>
          <w:szCs w:val="24"/>
        </w:rPr>
        <w:tab/>
        <w:t>Цели и принципы подтверждения соответствия.</w:t>
      </w:r>
    </w:p>
    <w:p w:rsidR="003C4B56" w:rsidRPr="00A606C3" w:rsidRDefault="00CA5B91" w:rsidP="009676BE">
      <w:pPr>
        <w:pStyle w:val="Style4"/>
        <w:widowControl/>
        <w:tabs>
          <w:tab w:val="left" w:pos="893"/>
        </w:tabs>
        <w:spacing w:line="274" w:lineRule="exact"/>
        <w:ind w:left="567" w:firstLine="28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2.</w:t>
      </w:r>
      <w:r w:rsidRPr="00A606C3">
        <w:rPr>
          <w:rStyle w:val="FontStyle11"/>
          <w:sz w:val="24"/>
          <w:szCs w:val="24"/>
        </w:rPr>
        <w:tab/>
        <w:t xml:space="preserve">Номенклатура показателей безопасности </w:t>
      </w:r>
      <w:r w:rsidR="00A606C3">
        <w:rPr>
          <w:rStyle w:val="FontStyle11"/>
          <w:sz w:val="24"/>
          <w:szCs w:val="24"/>
        </w:rPr>
        <w:t>изделий текстильной и легкой промышленности</w:t>
      </w:r>
      <w:r w:rsidRPr="00A606C3">
        <w:rPr>
          <w:rStyle w:val="FontStyle11"/>
          <w:sz w:val="24"/>
          <w:szCs w:val="24"/>
        </w:rPr>
        <w:t>, подтвер</w:t>
      </w:r>
      <w:r w:rsidR="00A606C3">
        <w:rPr>
          <w:rStyle w:val="FontStyle11"/>
          <w:sz w:val="24"/>
          <w:szCs w:val="24"/>
        </w:rPr>
        <w:t>ждение соответствия которых про</w:t>
      </w:r>
      <w:r w:rsidRPr="00A606C3">
        <w:rPr>
          <w:rStyle w:val="FontStyle11"/>
          <w:sz w:val="24"/>
          <w:szCs w:val="24"/>
        </w:rPr>
        <w:t>водится при сертификации.</w:t>
      </w:r>
    </w:p>
    <w:p w:rsidR="003C4B56" w:rsidRPr="00A606C3" w:rsidRDefault="00CA5B91">
      <w:pPr>
        <w:pStyle w:val="Style1"/>
        <w:widowControl/>
        <w:spacing w:line="274" w:lineRule="exact"/>
        <w:ind w:left="2832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Вариант 3</w:t>
      </w:r>
    </w:p>
    <w:p w:rsidR="003C4B56" w:rsidRPr="00A606C3" w:rsidRDefault="00CA5B91">
      <w:pPr>
        <w:pStyle w:val="Style4"/>
        <w:widowControl/>
        <w:tabs>
          <w:tab w:val="left" w:pos="859"/>
        </w:tabs>
        <w:spacing w:line="274" w:lineRule="exact"/>
        <w:ind w:left="605" w:firstLine="0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1.</w:t>
      </w:r>
      <w:r w:rsidRPr="00A606C3">
        <w:rPr>
          <w:rStyle w:val="FontStyle11"/>
          <w:sz w:val="24"/>
          <w:szCs w:val="24"/>
        </w:rPr>
        <w:tab/>
        <w:t>Испытательные лаборатории, их функции.</w:t>
      </w:r>
    </w:p>
    <w:p w:rsidR="003C4B56" w:rsidRPr="00A606C3" w:rsidRDefault="00CA5B91">
      <w:pPr>
        <w:pStyle w:val="Style4"/>
        <w:widowControl/>
        <w:tabs>
          <w:tab w:val="left" w:pos="854"/>
        </w:tabs>
        <w:spacing w:line="274" w:lineRule="exact"/>
        <w:ind w:firstLine="600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2.</w:t>
      </w:r>
      <w:r w:rsidRPr="00A606C3">
        <w:rPr>
          <w:rStyle w:val="FontStyle11"/>
          <w:sz w:val="24"/>
          <w:szCs w:val="24"/>
        </w:rPr>
        <w:tab/>
      </w:r>
      <w:r w:rsidR="000B61BB" w:rsidRPr="000B61BB">
        <w:t>Понятие стандартизации как вида деятельности и ее сущность.</w:t>
      </w:r>
    </w:p>
    <w:p w:rsidR="003C4B56" w:rsidRPr="00A606C3" w:rsidRDefault="00CA5B91">
      <w:pPr>
        <w:pStyle w:val="Style1"/>
        <w:widowControl/>
        <w:spacing w:line="274" w:lineRule="exact"/>
        <w:ind w:left="2832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Вариант 4</w:t>
      </w:r>
    </w:p>
    <w:p w:rsidR="00FF5978" w:rsidRPr="00A606C3" w:rsidRDefault="00FF5978" w:rsidP="00FF5978">
      <w:pPr>
        <w:pStyle w:val="Style5"/>
        <w:widowControl/>
        <w:ind w:firstLine="629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1. Основные положения закона «О защите прав по</w:t>
      </w:r>
      <w:r w:rsidRPr="00A606C3">
        <w:rPr>
          <w:rStyle w:val="FontStyle11"/>
          <w:sz w:val="24"/>
          <w:szCs w:val="24"/>
        </w:rPr>
        <w:softHyphen/>
        <w:t>требителей» и сертификация.</w:t>
      </w:r>
    </w:p>
    <w:p w:rsidR="00FF5978" w:rsidRPr="00A606C3" w:rsidRDefault="00FF5978" w:rsidP="00FF5978">
      <w:pPr>
        <w:pStyle w:val="Style5"/>
        <w:widowControl/>
        <w:spacing w:before="53"/>
        <w:ind w:firstLine="595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2. Идентификация продукции, порядок ее проведе</w:t>
      </w:r>
      <w:r w:rsidRPr="00A606C3">
        <w:rPr>
          <w:rStyle w:val="FontStyle11"/>
          <w:sz w:val="24"/>
          <w:szCs w:val="24"/>
        </w:rPr>
        <w:softHyphen/>
        <w:t>ния, нормативная база.</w:t>
      </w:r>
    </w:p>
    <w:p w:rsidR="003C4B56" w:rsidRPr="00A606C3" w:rsidRDefault="00CA5B91">
      <w:pPr>
        <w:pStyle w:val="Style1"/>
        <w:widowControl/>
        <w:spacing w:line="274" w:lineRule="exact"/>
        <w:ind w:left="2832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Вариант 5</w:t>
      </w:r>
    </w:p>
    <w:p w:rsidR="00FF5978" w:rsidRPr="00A606C3" w:rsidRDefault="00FF5978" w:rsidP="00FF5978">
      <w:pPr>
        <w:pStyle w:val="Style4"/>
        <w:widowControl/>
        <w:numPr>
          <w:ilvl w:val="0"/>
          <w:numId w:val="4"/>
        </w:numPr>
        <w:tabs>
          <w:tab w:val="left" w:pos="854"/>
        </w:tabs>
        <w:spacing w:before="5" w:line="274" w:lineRule="exact"/>
        <w:ind w:left="567" w:firstLine="28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Декларирование соответствия. Новые подходы в соответствии с законом «О техническом регулировании».</w:t>
      </w:r>
    </w:p>
    <w:p w:rsidR="00FF5978" w:rsidRDefault="00FF5978" w:rsidP="00FF5978">
      <w:pPr>
        <w:pStyle w:val="Style4"/>
        <w:widowControl/>
        <w:numPr>
          <w:ilvl w:val="0"/>
          <w:numId w:val="4"/>
        </w:numPr>
        <w:tabs>
          <w:tab w:val="left" w:pos="854"/>
        </w:tabs>
        <w:spacing w:before="5" w:line="274" w:lineRule="exact"/>
        <w:ind w:left="567" w:firstLine="28"/>
        <w:jc w:val="left"/>
        <w:rPr>
          <w:rStyle w:val="FontStyle11"/>
          <w:sz w:val="24"/>
          <w:szCs w:val="24"/>
        </w:rPr>
      </w:pPr>
      <w:r w:rsidRPr="000B61BB">
        <w:rPr>
          <w:rStyle w:val="FontStyle11"/>
          <w:sz w:val="24"/>
          <w:szCs w:val="24"/>
        </w:rPr>
        <w:t>Органы и службы стандартизации Российской Федерации. Межгосударственная, региональная и международная стандартизация</w:t>
      </w:r>
    </w:p>
    <w:p w:rsidR="003C4B56" w:rsidRDefault="00CA5B91" w:rsidP="00FF5978">
      <w:pPr>
        <w:pStyle w:val="Style1"/>
        <w:widowControl/>
        <w:spacing w:line="274" w:lineRule="exact"/>
        <w:ind w:left="2832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Вариант 6</w:t>
      </w:r>
    </w:p>
    <w:p w:rsidR="00FF5978" w:rsidRPr="00A606C3" w:rsidRDefault="00FF5978" w:rsidP="00FF5978">
      <w:pPr>
        <w:pStyle w:val="Style4"/>
        <w:widowControl/>
        <w:numPr>
          <w:ilvl w:val="0"/>
          <w:numId w:val="7"/>
        </w:numPr>
        <w:tabs>
          <w:tab w:val="left" w:pos="902"/>
        </w:tabs>
        <w:spacing w:line="274" w:lineRule="exact"/>
        <w:ind w:left="605" w:firstLine="0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Требования к испытательным лабораториям.</w:t>
      </w:r>
    </w:p>
    <w:p w:rsidR="00FF5978" w:rsidRPr="00A606C3" w:rsidRDefault="00FF5978" w:rsidP="00FF5978">
      <w:pPr>
        <w:pStyle w:val="Style4"/>
        <w:widowControl/>
        <w:numPr>
          <w:ilvl w:val="0"/>
          <w:numId w:val="7"/>
        </w:numPr>
        <w:tabs>
          <w:tab w:val="left" w:pos="902"/>
        </w:tabs>
        <w:spacing w:line="274" w:lineRule="exact"/>
        <w:ind w:left="605" w:firstLine="0"/>
        <w:jc w:val="left"/>
        <w:rPr>
          <w:rStyle w:val="FontStyle11"/>
          <w:sz w:val="24"/>
          <w:szCs w:val="24"/>
        </w:rPr>
      </w:pPr>
      <w:r w:rsidRPr="000B61BB">
        <w:rPr>
          <w:rStyle w:val="FontStyle11"/>
          <w:sz w:val="24"/>
          <w:szCs w:val="24"/>
        </w:rPr>
        <w:t xml:space="preserve">Категории нормативных документов (НД) по стандартизации. </w:t>
      </w:r>
    </w:p>
    <w:p w:rsidR="003C4B56" w:rsidRPr="00A606C3" w:rsidRDefault="00CA5B91">
      <w:pPr>
        <w:pStyle w:val="Style1"/>
        <w:widowControl/>
        <w:spacing w:line="274" w:lineRule="exact"/>
        <w:ind w:left="2832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Вариант 7</w:t>
      </w:r>
    </w:p>
    <w:p w:rsidR="00FF5978" w:rsidRPr="00A606C3" w:rsidRDefault="00FF5978" w:rsidP="00FF5978">
      <w:pPr>
        <w:pStyle w:val="Style4"/>
        <w:widowControl/>
        <w:numPr>
          <w:ilvl w:val="0"/>
          <w:numId w:val="8"/>
        </w:numPr>
        <w:tabs>
          <w:tab w:val="left" w:pos="907"/>
        </w:tabs>
        <w:spacing w:line="274" w:lineRule="exact"/>
        <w:ind w:left="605" w:firstLine="0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Участники и объекты сертификации.</w:t>
      </w:r>
    </w:p>
    <w:p w:rsidR="00FF5978" w:rsidRPr="00A606C3" w:rsidRDefault="00FF5978" w:rsidP="00FF5978">
      <w:pPr>
        <w:pStyle w:val="Style4"/>
        <w:widowControl/>
        <w:numPr>
          <w:ilvl w:val="0"/>
          <w:numId w:val="8"/>
        </w:numPr>
        <w:tabs>
          <w:tab w:val="left" w:pos="907"/>
        </w:tabs>
        <w:spacing w:line="274" w:lineRule="exact"/>
        <w:ind w:left="605" w:firstLine="0"/>
        <w:jc w:val="left"/>
        <w:rPr>
          <w:rStyle w:val="FontStyle11"/>
          <w:sz w:val="24"/>
          <w:szCs w:val="24"/>
        </w:rPr>
      </w:pPr>
      <w:r w:rsidRPr="00F63ABE">
        <w:t>Обозначение стандартов. Виды стандартов и их содержание.</w:t>
      </w:r>
    </w:p>
    <w:p w:rsidR="003C4B56" w:rsidRDefault="00CA5B91">
      <w:pPr>
        <w:pStyle w:val="Style1"/>
        <w:widowControl/>
        <w:spacing w:line="274" w:lineRule="exact"/>
        <w:ind w:left="2832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Вариант 8</w:t>
      </w:r>
    </w:p>
    <w:p w:rsidR="00577A7F" w:rsidRPr="00A606C3" w:rsidRDefault="00577A7F" w:rsidP="00577A7F">
      <w:pPr>
        <w:pStyle w:val="Style4"/>
        <w:widowControl/>
        <w:tabs>
          <w:tab w:val="left" w:pos="898"/>
        </w:tabs>
        <w:spacing w:line="274" w:lineRule="exact"/>
        <w:ind w:left="600" w:firstLine="0"/>
        <w:jc w:val="left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1. </w:t>
      </w:r>
      <w:r w:rsidRPr="00A606C3">
        <w:rPr>
          <w:rStyle w:val="FontStyle11"/>
          <w:sz w:val="24"/>
          <w:szCs w:val="24"/>
        </w:rPr>
        <w:t>Схемы сертификации продукции.</w:t>
      </w:r>
    </w:p>
    <w:p w:rsidR="00577A7F" w:rsidRPr="00A606C3" w:rsidRDefault="00577A7F" w:rsidP="00577A7F">
      <w:pPr>
        <w:pStyle w:val="Style4"/>
        <w:widowControl/>
        <w:tabs>
          <w:tab w:val="left" w:pos="893"/>
        </w:tabs>
        <w:spacing w:line="274" w:lineRule="exact"/>
        <w:ind w:firstLine="595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2.</w:t>
      </w:r>
      <w:r w:rsidRPr="00A606C3">
        <w:rPr>
          <w:rStyle w:val="FontStyle11"/>
          <w:sz w:val="24"/>
          <w:szCs w:val="24"/>
        </w:rPr>
        <w:tab/>
      </w:r>
      <w:r w:rsidRPr="00F63ABE">
        <w:t>Обозначение стандартов. Виды стандартов и их содержание.</w:t>
      </w:r>
    </w:p>
    <w:p w:rsidR="003C4B56" w:rsidRDefault="00CA5B91">
      <w:pPr>
        <w:pStyle w:val="Style1"/>
        <w:widowControl/>
        <w:spacing w:line="274" w:lineRule="exact"/>
        <w:ind w:left="2832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Вариант 9</w:t>
      </w:r>
    </w:p>
    <w:p w:rsidR="00577A7F" w:rsidRPr="00A606C3" w:rsidRDefault="00577A7F" w:rsidP="00577A7F">
      <w:pPr>
        <w:pStyle w:val="Style4"/>
        <w:widowControl/>
        <w:numPr>
          <w:ilvl w:val="0"/>
          <w:numId w:val="9"/>
        </w:numPr>
        <w:tabs>
          <w:tab w:val="left" w:pos="893"/>
        </w:tabs>
        <w:spacing w:line="274" w:lineRule="exact"/>
        <w:ind w:firstLine="595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Права и обязанности заявителя при сертифика</w:t>
      </w:r>
      <w:r w:rsidRPr="00A606C3">
        <w:rPr>
          <w:rStyle w:val="FontStyle11"/>
          <w:sz w:val="24"/>
          <w:szCs w:val="24"/>
        </w:rPr>
        <w:softHyphen/>
        <w:t>ции.</w:t>
      </w:r>
    </w:p>
    <w:p w:rsidR="00577A7F" w:rsidRPr="00A606C3" w:rsidRDefault="00577A7F" w:rsidP="00577A7F">
      <w:pPr>
        <w:pStyle w:val="Style4"/>
        <w:widowControl/>
        <w:numPr>
          <w:ilvl w:val="0"/>
          <w:numId w:val="9"/>
        </w:numPr>
        <w:tabs>
          <w:tab w:val="left" w:pos="893"/>
        </w:tabs>
        <w:spacing w:line="274" w:lineRule="exact"/>
        <w:ind w:firstLine="595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Контроль качества продукции. Классификация видов контроля.</w:t>
      </w:r>
    </w:p>
    <w:p w:rsidR="003C4B56" w:rsidRDefault="00CA5B91">
      <w:pPr>
        <w:pStyle w:val="Style1"/>
        <w:widowControl/>
        <w:spacing w:before="34" w:line="274" w:lineRule="exact"/>
        <w:ind w:left="2774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Вариант 10</w:t>
      </w:r>
    </w:p>
    <w:p w:rsidR="00577A7F" w:rsidRPr="00A606C3" w:rsidRDefault="00577A7F" w:rsidP="00577A7F">
      <w:pPr>
        <w:pStyle w:val="Style3"/>
        <w:widowControl/>
        <w:spacing w:line="274" w:lineRule="exact"/>
        <w:ind w:firstLine="691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1. Формы подтверждения соответствия по закону «О техническом регулировании».</w:t>
      </w:r>
    </w:p>
    <w:p w:rsidR="00577A7F" w:rsidRPr="00A606C3" w:rsidRDefault="00577A7F" w:rsidP="00577A7F">
      <w:pPr>
        <w:pStyle w:val="Style5"/>
        <w:widowControl/>
        <w:ind w:firstLine="619"/>
        <w:jc w:val="left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2</w:t>
      </w:r>
      <w:r w:rsidRPr="00A606C3">
        <w:rPr>
          <w:rStyle w:val="FontStyle11"/>
          <w:sz w:val="24"/>
          <w:szCs w:val="24"/>
        </w:rPr>
        <w:t xml:space="preserve">. Инспекционный </w:t>
      </w:r>
      <w:proofErr w:type="gramStart"/>
      <w:r w:rsidRPr="00A606C3">
        <w:rPr>
          <w:rStyle w:val="FontStyle11"/>
          <w:sz w:val="24"/>
          <w:szCs w:val="24"/>
        </w:rPr>
        <w:t>контроль за</w:t>
      </w:r>
      <w:proofErr w:type="gramEnd"/>
      <w:r w:rsidRPr="00A606C3">
        <w:rPr>
          <w:rStyle w:val="FontStyle11"/>
          <w:sz w:val="24"/>
          <w:szCs w:val="24"/>
        </w:rPr>
        <w:t xml:space="preserve"> сертифицированной продукцией.</w:t>
      </w:r>
    </w:p>
    <w:p w:rsidR="003C4B56" w:rsidRDefault="00CA5B91">
      <w:pPr>
        <w:pStyle w:val="Style1"/>
        <w:widowControl/>
        <w:spacing w:line="274" w:lineRule="exact"/>
        <w:ind w:left="2774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Вариант 11</w:t>
      </w:r>
    </w:p>
    <w:p w:rsidR="00577A7F" w:rsidRPr="00A606C3" w:rsidRDefault="00577A7F" w:rsidP="00577A7F">
      <w:pPr>
        <w:pStyle w:val="Style4"/>
        <w:widowControl/>
        <w:tabs>
          <w:tab w:val="left" w:pos="840"/>
        </w:tabs>
        <w:spacing w:line="274" w:lineRule="exact"/>
        <w:ind w:left="605" w:firstLine="0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1.</w:t>
      </w:r>
      <w:r w:rsidRPr="00A606C3">
        <w:rPr>
          <w:rStyle w:val="FontStyle11"/>
          <w:sz w:val="24"/>
          <w:szCs w:val="24"/>
        </w:rPr>
        <w:tab/>
        <w:t>Классификация систем сертификации.</w:t>
      </w:r>
    </w:p>
    <w:p w:rsidR="00577A7F" w:rsidRPr="00A606C3" w:rsidRDefault="00577A7F" w:rsidP="00577A7F">
      <w:pPr>
        <w:pStyle w:val="Style4"/>
        <w:widowControl/>
        <w:tabs>
          <w:tab w:val="left" w:pos="835"/>
        </w:tabs>
        <w:spacing w:line="274" w:lineRule="exact"/>
        <w:ind w:firstLine="600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2.</w:t>
      </w:r>
      <w:r w:rsidRPr="00A606C3">
        <w:rPr>
          <w:rStyle w:val="FontStyle11"/>
          <w:sz w:val="24"/>
          <w:szCs w:val="24"/>
        </w:rPr>
        <w:tab/>
        <w:t>Порядок аккредитации испытательных лабораторий.</w:t>
      </w:r>
    </w:p>
    <w:p w:rsidR="003C4B56" w:rsidRDefault="00CA5B91">
      <w:pPr>
        <w:pStyle w:val="Style1"/>
        <w:widowControl/>
        <w:spacing w:line="274" w:lineRule="exact"/>
        <w:ind w:left="2774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Вариант 12</w:t>
      </w:r>
    </w:p>
    <w:p w:rsidR="00577A7F" w:rsidRPr="00A606C3" w:rsidRDefault="00577A7F" w:rsidP="00577A7F">
      <w:pPr>
        <w:pStyle w:val="Style4"/>
        <w:widowControl/>
        <w:tabs>
          <w:tab w:val="left" w:pos="830"/>
        </w:tabs>
        <w:spacing w:line="274" w:lineRule="exact"/>
        <w:ind w:left="709" w:hanging="114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1.</w:t>
      </w:r>
      <w:r w:rsidRPr="00A606C3">
        <w:rPr>
          <w:rStyle w:val="FontStyle11"/>
          <w:sz w:val="24"/>
          <w:szCs w:val="24"/>
        </w:rPr>
        <w:tab/>
        <w:t>Декларирование соответствия. Новые подходы в</w:t>
      </w:r>
      <w:r>
        <w:rPr>
          <w:rStyle w:val="FontStyle11"/>
          <w:sz w:val="24"/>
          <w:szCs w:val="24"/>
        </w:rPr>
        <w:t xml:space="preserve"> </w:t>
      </w:r>
      <w:r w:rsidRPr="00A606C3">
        <w:rPr>
          <w:rStyle w:val="FontStyle11"/>
          <w:sz w:val="24"/>
          <w:szCs w:val="24"/>
        </w:rPr>
        <w:t>соответствии с Законом «О техническом регулировании».</w:t>
      </w:r>
    </w:p>
    <w:p w:rsidR="00577A7F" w:rsidRPr="00A606C3" w:rsidRDefault="00577A7F" w:rsidP="00577A7F">
      <w:pPr>
        <w:pStyle w:val="Style4"/>
        <w:widowControl/>
        <w:tabs>
          <w:tab w:val="left" w:pos="835"/>
        </w:tabs>
        <w:spacing w:line="274" w:lineRule="exact"/>
        <w:ind w:left="600" w:firstLine="0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lastRenderedPageBreak/>
        <w:t>2.</w:t>
      </w:r>
      <w:r w:rsidRPr="00A606C3">
        <w:rPr>
          <w:rStyle w:val="FontStyle11"/>
          <w:sz w:val="24"/>
          <w:szCs w:val="24"/>
        </w:rPr>
        <w:tab/>
        <w:t>Региональные организации по сертификации.</w:t>
      </w:r>
    </w:p>
    <w:p w:rsidR="003C4B56" w:rsidRDefault="00CA5B91">
      <w:pPr>
        <w:pStyle w:val="Style1"/>
        <w:widowControl/>
        <w:spacing w:line="274" w:lineRule="exact"/>
        <w:ind w:left="2774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Вариант 13</w:t>
      </w:r>
    </w:p>
    <w:p w:rsidR="00577A7F" w:rsidRPr="00A606C3" w:rsidRDefault="00577A7F" w:rsidP="00577A7F">
      <w:pPr>
        <w:pStyle w:val="Style4"/>
        <w:widowControl/>
        <w:tabs>
          <w:tab w:val="left" w:pos="835"/>
        </w:tabs>
        <w:spacing w:line="274" w:lineRule="exact"/>
        <w:ind w:left="600" w:firstLine="0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1.</w:t>
      </w:r>
      <w:r w:rsidRPr="00A606C3">
        <w:rPr>
          <w:rStyle w:val="FontStyle11"/>
          <w:sz w:val="24"/>
          <w:szCs w:val="24"/>
        </w:rPr>
        <w:tab/>
        <w:t>Применение схем сертификации продукции.</w:t>
      </w:r>
    </w:p>
    <w:p w:rsidR="00577A7F" w:rsidRPr="00A606C3" w:rsidRDefault="00577A7F" w:rsidP="00577A7F">
      <w:pPr>
        <w:pStyle w:val="Style4"/>
        <w:widowControl/>
        <w:tabs>
          <w:tab w:val="left" w:pos="830"/>
        </w:tabs>
        <w:spacing w:line="274" w:lineRule="exact"/>
        <w:ind w:firstLine="595"/>
        <w:jc w:val="left"/>
      </w:pPr>
      <w:r w:rsidRPr="00A606C3">
        <w:rPr>
          <w:rStyle w:val="FontStyle11"/>
          <w:sz w:val="24"/>
          <w:szCs w:val="24"/>
        </w:rPr>
        <w:t>2.</w:t>
      </w:r>
      <w:r w:rsidRPr="00A606C3">
        <w:rPr>
          <w:rStyle w:val="FontStyle11"/>
          <w:sz w:val="24"/>
          <w:szCs w:val="24"/>
        </w:rPr>
        <w:tab/>
        <w:t>Идентификация продукции, порядок ее проведения, нормативная база.</w:t>
      </w:r>
    </w:p>
    <w:p w:rsidR="003C4B56" w:rsidRDefault="00CA5B91">
      <w:pPr>
        <w:pStyle w:val="Style1"/>
        <w:widowControl/>
        <w:spacing w:line="274" w:lineRule="exact"/>
        <w:ind w:left="2774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Вариант 14</w:t>
      </w:r>
    </w:p>
    <w:p w:rsidR="00577A7F" w:rsidRPr="00A606C3" w:rsidRDefault="00577A7F" w:rsidP="00577A7F">
      <w:pPr>
        <w:pStyle w:val="Style4"/>
        <w:widowControl/>
        <w:tabs>
          <w:tab w:val="left" w:pos="898"/>
        </w:tabs>
        <w:spacing w:line="274" w:lineRule="exact"/>
        <w:ind w:left="600" w:firstLine="0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1.</w:t>
      </w:r>
      <w:r w:rsidRPr="00A606C3">
        <w:rPr>
          <w:rStyle w:val="FontStyle11"/>
          <w:sz w:val="24"/>
          <w:szCs w:val="24"/>
        </w:rPr>
        <w:tab/>
      </w:r>
      <w:proofErr w:type="gramStart"/>
      <w:r>
        <w:rPr>
          <w:rStyle w:val="FontStyle11"/>
          <w:sz w:val="24"/>
          <w:szCs w:val="24"/>
        </w:rPr>
        <w:t>Обязательная</w:t>
      </w:r>
      <w:proofErr w:type="gramEnd"/>
      <w:r>
        <w:rPr>
          <w:rStyle w:val="FontStyle11"/>
          <w:sz w:val="24"/>
          <w:szCs w:val="24"/>
        </w:rPr>
        <w:t xml:space="preserve"> </w:t>
      </w:r>
      <w:r w:rsidRPr="00A606C3">
        <w:rPr>
          <w:rStyle w:val="FontStyle11"/>
          <w:sz w:val="24"/>
          <w:szCs w:val="24"/>
        </w:rPr>
        <w:t>сертификации продукции.</w:t>
      </w:r>
    </w:p>
    <w:p w:rsidR="00577A7F" w:rsidRPr="00A606C3" w:rsidRDefault="00577A7F" w:rsidP="00577A7F">
      <w:pPr>
        <w:pStyle w:val="Style4"/>
        <w:widowControl/>
        <w:tabs>
          <w:tab w:val="left" w:pos="893"/>
        </w:tabs>
        <w:spacing w:line="274" w:lineRule="exact"/>
        <w:ind w:firstLine="595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2.</w:t>
      </w:r>
      <w:r w:rsidRPr="00A606C3">
        <w:rPr>
          <w:rStyle w:val="FontStyle11"/>
          <w:sz w:val="24"/>
          <w:szCs w:val="24"/>
        </w:rPr>
        <w:tab/>
      </w:r>
      <w:r w:rsidRPr="00F63ABE">
        <w:rPr>
          <w:bCs/>
        </w:rPr>
        <w:t>Методы стандартизации. Понятие совместимости и взаимозаменяемости.</w:t>
      </w:r>
    </w:p>
    <w:p w:rsidR="003C4B56" w:rsidRDefault="00CA5B91">
      <w:pPr>
        <w:pStyle w:val="Style1"/>
        <w:widowControl/>
        <w:spacing w:before="53" w:line="274" w:lineRule="exact"/>
        <w:ind w:left="2770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Вариант 15</w:t>
      </w:r>
    </w:p>
    <w:p w:rsidR="00577A7F" w:rsidRPr="00A606C3" w:rsidRDefault="00577A7F" w:rsidP="00577A7F">
      <w:pPr>
        <w:pStyle w:val="Style4"/>
        <w:widowControl/>
        <w:numPr>
          <w:ilvl w:val="0"/>
          <w:numId w:val="13"/>
        </w:numPr>
        <w:tabs>
          <w:tab w:val="left" w:pos="902"/>
        </w:tabs>
        <w:spacing w:line="274" w:lineRule="exact"/>
        <w:ind w:left="600" w:firstLine="0"/>
        <w:jc w:val="left"/>
        <w:rPr>
          <w:rStyle w:val="FontStyle11"/>
          <w:sz w:val="24"/>
          <w:szCs w:val="24"/>
        </w:rPr>
      </w:pPr>
      <w:r w:rsidRPr="00F63ABE">
        <w:rPr>
          <w:bCs/>
        </w:rPr>
        <w:t>Метрология как вид деятельности и наука об измерениях.</w:t>
      </w:r>
    </w:p>
    <w:p w:rsidR="00577A7F" w:rsidRPr="00A606C3" w:rsidRDefault="00577A7F" w:rsidP="00577A7F">
      <w:pPr>
        <w:pStyle w:val="Style4"/>
        <w:widowControl/>
        <w:numPr>
          <w:ilvl w:val="0"/>
          <w:numId w:val="13"/>
        </w:numPr>
        <w:tabs>
          <w:tab w:val="left" w:pos="902"/>
        </w:tabs>
        <w:spacing w:line="274" w:lineRule="exact"/>
        <w:ind w:left="600" w:firstLine="0"/>
        <w:jc w:val="left"/>
        <w:rPr>
          <w:rStyle w:val="FontStyle11"/>
          <w:sz w:val="24"/>
          <w:szCs w:val="24"/>
        </w:rPr>
      </w:pPr>
      <w:r w:rsidRPr="00F63ABE">
        <w:rPr>
          <w:bCs/>
        </w:rPr>
        <w:t>Виды и методы измерений.</w:t>
      </w:r>
    </w:p>
    <w:p w:rsidR="003C4B56" w:rsidRDefault="00CA5B91">
      <w:pPr>
        <w:pStyle w:val="Style1"/>
        <w:widowControl/>
        <w:spacing w:line="274" w:lineRule="exact"/>
        <w:ind w:left="2770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Вариант 16</w:t>
      </w:r>
    </w:p>
    <w:p w:rsidR="00577A7F" w:rsidRPr="00A606C3" w:rsidRDefault="00577A7F" w:rsidP="00577A7F">
      <w:pPr>
        <w:pStyle w:val="Style4"/>
        <w:widowControl/>
        <w:tabs>
          <w:tab w:val="left" w:pos="907"/>
        </w:tabs>
        <w:spacing w:line="274" w:lineRule="exact"/>
        <w:ind w:left="600" w:firstLine="0"/>
        <w:jc w:val="left"/>
        <w:rPr>
          <w:rStyle w:val="FontStyle11"/>
          <w:sz w:val="24"/>
          <w:szCs w:val="24"/>
        </w:rPr>
      </w:pPr>
      <w:r w:rsidRPr="00F63ABE">
        <w:rPr>
          <w:bCs/>
        </w:rPr>
        <w:t>Средства измерений (СИ), их виды</w:t>
      </w:r>
    </w:p>
    <w:p w:rsidR="00577A7F" w:rsidRPr="00A606C3" w:rsidRDefault="00577A7F" w:rsidP="00577A7F">
      <w:pPr>
        <w:pStyle w:val="Style4"/>
        <w:widowControl/>
        <w:tabs>
          <w:tab w:val="left" w:pos="902"/>
        </w:tabs>
        <w:spacing w:line="274" w:lineRule="exact"/>
        <w:ind w:firstLine="595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2.</w:t>
      </w:r>
      <w:r w:rsidRPr="00A606C3">
        <w:rPr>
          <w:rStyle w:val="FontStyle11"/>
          <w:sz w:val="24"/>
          <w:szCs w:val="24"/>
        </w:rPr>
        <w:tab/>
        <w:t>Формы обязательного подтверждения соответствия.</w:t>
      </w:r>
    </w:p>
    <w:p w:rsidR="00577A7F" w:rsidRDefault="00CA5B91" w:rsidP="00577A7F">
      <w:pPr>
        <w:pStyle w:val="Style1"/>
        <w:widowControl/>
        <w:spacing w:line="274" w:lineRule="exact"/>
        <w:ind w:left="2770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Вариант 17</w:t>
      </w:r>
    </w:p>
    <w:p w:rsidR="00577A7F" w:rsidRPr="00A606C3" w:rsidRDefault="00577A7F" w:rsidP="00577A7F">
      <w:pPr>
        <w:pStyle w:val="Style4"/>
        <w:widowControl/>
        <w:numPr>
          <w:ilvl w:val="0"/>
          <w:numId w:val="16"/>
        </w:numPr>
        <w:tabs>
          <w:tab w:val="left" w:pos="845"/>
        </w:tabs>
        <w:spacing w:line="274" w:lineRule="exact"/>
        <w:ind w:firstLine="600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Порядок сертификации производства (систем ка</w:t>
      </w:r>
      <w:r w:rsidRPr="00A606C3">
        <w:rPr>
          <w:rStyle w:val="FontStyle11"/>
          <w:sz w:val="24"/>
          <w:szCs w:val="24"/>
        </w:rPr>
        <w:softHyphen/>
        <w:t>чества).</w:t>
      </w:r>
    </w:p>
    <w:p w:rsidR="00577A7F" w:rsidRDefault="00577A7F" w:rsidP="00577A7F">
      <w:pPr>
        <w:pStyle w:val="Style4"/>
        <w:widowControl/>
        <w:numPr>
          <w:ilvl w:val="0"/>
          <w:numId w:val="16"/>
        </w:numPr>
        <w:tabs>
          <w:tab w:val="left" w:pos="845"/>
        </w:tabs>
        <w:spacing w:line="274" w:lineRule="exact"/>
        <w:ind w:left="600" w:firstLine="0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Сертификация в зарубежных странах.</w:t>
      </w:r>
    </w:p>
    <w:p w:rsidR="003C4B56" w:rsidRDefault="00CA5B91">
      <w:pPr>
        <w:pStyle w:val="Style1"/>
        <w:widowControl/>
        <w:spacing w:line="274" w:lineRule="exact"/>
        <w:ind w:left="2770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Вариант 18</w:t>
      </w:r>
    </w:p>
    <w:p w:rsidR="00577A7F" w:rsidRPr="00A606C3" w:rsidRDefault="00577A7F" w:rsidP="00577A7F">
      <w:pPr>
        <w:pStyle w:val="Style4"/>
        <w:widowControl/>
        <w:numPr>
          <w:ilvl w:val="0"/>
          <w:numId w:val="17"/>
        </w:numPr>
        <w:tabs>
          <w:tab w:val="left" w:pos="898"/>
        </w:tabs>
        <w:spacing w:before="5" w:line="274" w:lineRule="exact"/>
        <w:ind w:left="600" w:firstLine="0"/>
        <w:jc w:val="left"/>
        <w:rPr>
          <w:rStyle w:val="FontStyle11"/>
          <w:sz w:val="24"/>
          <w:szCs w:val="24"/>
        </w:rPr>
      </w:pPr>
      <w:r w:rsidRPr="00F63ABE">
        <w:t>История возникновения стандартизации: ее цели, задачи, принципы и функции на современном этапе. Законодательная и нормативная база стандартизации.</w:t>
      </w:r>
    </w:p>
    <w:p w:rsidR="00577A7F" w:rsidRPr="00A606C3" w:rsidRDefault="00577A7F" w:rsidP="00577A7F">
      <w:pPr>
        <w:pStyle w:val="Style4"/>
        <w:widowControl/>
        <w:numPr>
          <w:ilvl w:val="0"/>
          <w:numId w:val="17"/>
        </w:numPr>
        <w:tabs>
          <w:tab w:val="left" w:pos="898"/>
        </w:tabs>
        <w:spacing w:line="274" w:lineRule="exact"/>
        <w:ind w:left="600" w:firstLine="0"/>
        <w:jc w:val="left"/>
        <w:rPr>
          <w:rStyle w:val="FontStyle11"/>
          <w:sz w:val="24"/>
          <w:szCs w:val="24"/>
        </w:rPr>
      </w:pPr>
      <w:r w:rsidRPr="00A606C3">
        <w:rPr>
          <w:rStyle w:val="FontStyle11"/>
          <w:sz w:val="24"/>
          <w:szCs w:val="24"/>
        </w:rPr>
        <w:t>Требования к испытательным лабораториям.</w:t>
      </w:r>
    </w:p>
    <w:p w:rsidR="00577A7F" w:rsidRPr="00A606C3" w:rsidRDefault="00577A7F">
      <w:pPr>
        <w:pStyle w:val="Style1"/>
        <w:widowControl/>
        <w:spacing w:line="274" w:lineRule="exact"/>
        <w:ind w:left="2770"/>
        <w:jc w:val="left"/>
        <w:rPr>
          <w:rStyle w:val="FontStyle11"/>
          <w:sz w:val="24"/>
          <w:szCs w:val="24"/>
        </w:rPr>
      </w:pPr>
      <w:bookmarkStart w:id="0" w:name="_GoBack"/>
      <w:bookmarkEnd w:id="0"/>
    </w:p>
    <w:sectPr w:rsidR="00577A7F" w:rsidRPr="00A606C3" w:rsidSect="00C42F43">
      <w:footerReference w:type="default" r:id="rId9"/>
      <w:pgSz w:w="11907" w:h="16840" w:code="9"/>
      <w:pgMar w:top="851" w:right="567" w:bottom="1219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960" w:rsidRDefault="00025960">
      <w:r>
        <w:separator/>
      </w:r>
    </w:p>
  </w:endnote>
  <w:endnote w:type="continuationSeparator" w:id="0">
    <w:p w:rsidR="00025960" w:rsidRDefault="00025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B56" w:rsidRDefault="003C4B56">
    <w:pPr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960" w:rsidRDefault="00025960">
      <w:r>
        <w:separator/>
      </w:r>
    </w:p>
  </w:footnote>
  <w:footnote w:type="continuationSeparator" w:id="0">
    <w:p w:rsidR="00025960" w:rsidRDefault="000259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77076"/>
    <w:multiLevelType w:val="singleLevel"/>
    <w:tmpl w:val="74F6639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">
    <w:nsid w:val="11924CFD"/>
    <w:multiLevelType w:val="singleLevel"/>
    <w:tmpl w:val="B4D6F03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12515F0E"/>
    <w:multiLevelType w:val="singleLevel"/>
    <w:tmpl w:val="64125ABA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3">
    <w:nsid w:val="12B61148"/>
    <w:multiLevelType w:val="singleLevel"/>
    <w:tmpl w:val="74F6639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4">
    <w:nsid w:val="27936455"/>
    <w:multiLevelType w:val="singleLevel"/>
    <w:tmpl w:val="74F6639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>
    <w:nsid w:val="28754CD1"/>
    <w:multiLevelType w:val="singleLevel"/>
    <w:tmpl w:val="74F6639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6">
    <w:nsid w:val="2DF4284F"/>
    <w:multiLevelType w:val="singleLevel"/>
    <w:tmpl w:val="74F6639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7">
    <w:nsid w:val="3C4906CE"/>
    <w:multiLevelType w:val="singleLevel"/>
    <w:tmpl w:val="5E262ED2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8">
    <w:nsid w:val="3E267CE0"/>
    <w:multiLevelType w:val="singleLevel"/>
    <w:tmpl w:val="B4D6F03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>
    <w:nsid w:val="42D348CF"/>
    <w:multiLevelType w:val="singleLevel"/>
    <w:tmpl w:val="323CB26A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0">
    <w:nsid w:val="56594E1B"/>
    <w:multiLevelType w:val="singleLevel"/>
    <w:tmpl w:val="64125ABA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1">
    <w:nsid w:val="5A20383F"/>
    <w:multiLevelType w:val="singleLevel"/>
    <w:tmpl w:val="06A8976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">
    <w:nsid w:val="5B83781B"/>
    <w:multiLevelType w:val="singleLevel"/>
    <w:tmpl w:val="5E262ED2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3">
    <w:nsid w:val="5C8526F6"/>
    <w:multiLevelType w:val="singleLevel"/>
    <w:tmpl w:val="5E262ED2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4">
    <w:nsid w:val="603055D8"/>
    <w:multiLevelType w:val="singleLevel"/>
    <w:tmpl w:val="74F6639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5">
    <w:nsid w:val="712F5D0B"/>
    <w:multiLevelType w:val="singleLevel"/>
    <w:tmpl w:val="323CB26A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6">
    <w:nsid w:val="756A3390"/>
    <w:multiLevelType w:val="singleLevel"/>
    <w:tmpl w:val="74F6639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7">
    <w:nsid w:val="78A93D76"/>
    <w:multiLevelType w:val="singleLevel"/>
    <w:tmpl w:val="323CB26A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8">
    <w:nsid w:val="7F5B2592"/>
    <w:multiLevelType w:val="singleLevel"/>
    <w:tmpl w:val="337C904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9">
    <w:nsid w:val="7F8E4F12"/>
    <w:multiLevelType w:val="singleLevel"/>
    <w:tmpl w:val="74F66392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18"/>
  </w:num>
  <w:num w:numId="3">
    <w:abstractNumId w:val="7"/>
  </w:num>
  <w:num w:numId="4">
    <w:abstractNumId w:val="11"/>
  </w:num>
  <w:num w:numId="5">
    <w:abstractNumId w:val="12"/>
  </w:num>
  <w:num w:numId="6">
    <w:abstractNumId w:val="10"/>
  </w:num>
  <w:num w:numId="7">
    <w:abstractNumId w:val="2"/>
  </w:num>
  <w:num w:numId="8">
    <w:abstractNumId w:val="17"/>
  </w:num>
  <w:num w:numId="9">
    <w:abstractNumId w:val="0"/>
  </w:num>
  <w:num w:numId="10">
    <w:abstractNumId w:val="5"/>
  </w:num>
  <w:num w:numId="11">
    <w:abstractNumId w:val="9"/>
  </w:num>
  <w:num w:numId="12">
    <w:abstractNumId w:val="16"/>
  </w:num>
  <w:num w:numId="13">
    <w:abstractNumId w:val="15"/>
  </w:num>
  <w:num w:numId="14">
    <w:abstractNumId w:val="19"/>
  </w:num>
  <w:num w:numId="15">
    <w:abstractNumId w:val="3"/>
  </w:num>
  <w:num w:numId="16">
    <w:abstractNumId w:val="13"/>
  </w:num>
  <w:num w:numId="17">
    <w:abstractNumId w:val="6"/>
  </w:num>
  <w:num w:numId="18">
    <w:abstractNumId w:val="14"/>
  </w:num>
  <w:num w:numId="19">
    <w:abstractNumId w:val="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A438F1"/>
    <w:rsid w:val="00025960"/>
    <w:rsid w:val="000A7646"/>
    <w:rsid w:val="000B61BB"/>
    <w:rsid w:val="00220C87"/>
    <w:rsid w:val="003C4B56"/>
    <w:rsid w:val="00577A7F"/>
    <w:rsid w:val="0072416C"/>
    <w:rsid w:val="00844FF2"/>
    <w:rsid w:val="008A6994"/>
    <w:rsid w:val="008C2DF2"/>
    <w:rsid w:val="009676BE"/>
    <w:rsid w:val="009F0113"/>
    <w:rsid w:val="00A438F1"/>
    <w:rsid w:val="00A606C3"/>
    <w:rsid w:val="00C42F43"/>
    <w:rsid w:val="00CA5B91"/>
    <w:rsid w:val="00E35284"/>
    <w:rsid w:val="00F63ABE"/>
    <w:rsid w:val="00FA4518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56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3C4B56"/>
    <w:pPr>
      <w:spacing w:line="276" w:lineRule="exact"/>
      <w:jc w:val="center"/>
    </w:pPr>
  </w:style>
  <w:style w:type="paragraph" w:customStyle="1" w:styleId="Style2">
    <w:name w:val="Style2"/>
    <w:basedOn w:val="a"/>
    <w:uiPriority w:val="99"/>
    <w:rsid w:val="003C4B56"/>
    <w:pPr>
      <w:jc w:val="both"/>
    </w:pPr>
  </w:style>
  <w:style w:type="paragraph" w:customStyle="1" w:styleId="Style3">
    <w:name w:val="Style3"/>
    <w:basedOn w:val="a"/>
    <w:uiPriority w:val="99"/>
    <w:rsid w:val="003C4B56"/>
    <w:pPr>
      <w:spacing w:line="275" w:lineRule="exact"/>
      <w:ind w:firstLine="706"/>
      <w:jc w:val="both"/>
    </w:pPr>
  </w:style>
  <w:style w:type="paragraph" w:customStyle="1" w:styleId="Style4">
    <w:name w:val="Style4"/>
    <w:basedOn w:val="a"/>
    <w:uiPriority w:val="99"/>
    <w:rsid w:val="003C4B56"/>
    <w:pPr>
      <w:spacing w:line="276" w:lineRule="exact"/>
      <w:ind w:firstLine="605"/>
      <w:jc w:val="both"/>
    </w:pPr>
  </w:style>
  <w:style w:type="paragraph" w:customStyle="1" w:styleId="Style5">
    <w:name w:val="Style5"/>
    <w:basedOn w:val="a"/>
    <w:uiPriority w:val="99"/>
    <w:rsid w:val="003C4B56"/>
    <w:pPr>
      <w:spacing w:line="274" w:lineRule="exact"/>
      <w:ind w:firstLine="590"/>
      <w:jc w:val="both"/>
    </w:pPr>
  </w:style>
  <w:style w:type="paragraph" w:customStyle="1" w:styleId="Style6">
    <w:name w:val="Style6"/>
    <w:basedOn w:val="a"/>
    <w:uiPriority w:val="99"/>
    <w:rsid w:val="003C4B56"/>
    <w:pPr>
      <w:jc w:val="center"/>
    </w:pPr>
  </w:style>
  <w:style w:type="paragraph" w:customStyle="1" w:styleId="Style7">
    <w:name w:val="Style7"/>
    <w:basedOn w:val="a"/>
    <w:uiPriority w:val="99"/>
    <w:rsid w:val="003C4B56"/>
    <w:pPr>
      <w:spacing w:line="278" w:lineRule="exact"/>
      <w:ind w:hanging="1070"/>
    </w:pPr>
  </w:style>
  <w:style w:type="paragraph" w:customStyle="1" w:styleId="Style8">
    <w:name w:val="Style8"/>
    <w:basedOn w:val="a"/>
    <w:uiPriority w:val="99"/>
    <w:rsid w:val="003C4B56"/>
    <w:pPr>
      <w:spacing w:line="278" w:lineRule="exact"/>
      <w:ind w:hanging="610"/>
    </w:pPr>
  </w:style>
  <w:style w:type="character" w:customStyle="1" w:styleId="FontStyle11">
    <w:name w:val="Font Style11"/>
    <w:basedOn w:val="a0"/>
    <w:uiPriority w:val="99"/>
    <w:rsid w:val="003C4B56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0B61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2F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F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&lt;4D6963726F736F667420576F7264202D20CCD320CEEBE5F4E8F0EEE2E02020CCD1D120F0E0E7E4E5EB20D1E5F0F2E8F4E8EAE0F6E8FF2E646F63&gt;</vt:lpstr>
    </vt:vector>
  </TitlesOfParts>
  <Company>Microsoft</Company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&lt;4D6963726F736F667420576F7264202D20CCD320CEEBE5F4E8F0EEE2E02020CCD1D120F0E0E7E4E5EB20D1E5F0F2E8F4E8EAE0F6E8FF2E646F63&gt;</dc:title>
  <dc:creator>Rover</dc:creator>
  <cp:lastModifiedBy>Андрей Р</cp:lastModifiedBy>
  <cp:revision>8</cp:revision>
  <cp:lastPrinted>2010-11-11T19:52:00Z</cp:lastPrinted>
  <dcterms:created xsi:type="dcterms:W3CDTF">2010-11-07T22:13:00Z</dcterms:created>
  <dcterms:modified xsi:type="dcterms:W3CDTF">2023-09-20T18:39:00Z</dcterms:modified>
</cp:coreProperties>
</file>